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7CD" w:rsidRPr="001A5716" w:rsidRDefault="003027CD">
      <w:pPr>
        <w:pStyle w:val="30"/>
        <w:framePr w:w="7133" w:h="289" w:hRule="exact" w:wrap="none" w:vAnchor="page" w:hAnchor="page" w:x="1251" w:y="113"/>
        <w:shd w:val="clear" w:color="auto" w:fill="auto"/>
        <w:spacing w:after="0" w:line="260" w:lineRule="exact"/>
        <w:rPr>
          <w:b w:val="0"/>
        </w:rPr>
      </w:pPr>
      <w:bookmarkStart w:id="0" w:name="_GoBack"/>
      <w:bookmarkEnd w:id="0"/>
    </w:p>
    <w:p w:rsidR="001A5716" w:rsidRPr="001A5716" w:rsidRDefault="003027CD" w:rsidP="00A042C1">
      <w:pPr>
        <w:pStyle w:val="40"/>
        <w:framePr w:w="7133" w:h="8888" w:hRule="exact" w:wrap="none" w:vAnchor="page" w:hAnchor="page" w:x="767" w:y="1057"/>
        <w:shd w:val="clear" w:color="auto" w:fill="auto"/>
        <w:spacing w:before="0" w:after="120" w:line="216" w:lineRule="exact"/>
        <w:ind w:left="220" w:right="5320"/>
        <w:jc w:val="left"/>
        <w:rPr>
          <w:rStyle w:val="4"/>
          <w:i/>
          <w:iCs/>
          <w:color w:val="000000"/>
          <w:lang w:val="ru-RU"/>
        </w:rPr>
      </w:pPr>
      <w:r w:rsidRPr="001A5716">
        <w:rPr>
          <w:rStyle w:val="41"/>
          <w:b w:val="0"/>
          <w:i w:val="0"/>
          <w:iCs w:val="0"/>
          <w:color w:val="000000"/>
          <w:lang w:eastAsia="kk-KZ"/>
        </w:rPr>
        <w:t xml:space="preserve">КБЖ </w:t>
      </w:r>
      <w:r w:rsidRPr="001A5716">
        <w:rPr>
          <w:rStyle w:val="4"/>
          <w:iCs/>
          <w:color w:val="000000"/>
          <w:lang w:val="ru-RU" w:eastAsia="en-US"/>
        </w:rPr>
        <w:t xml:space="preserve">81.2 </w:t>
      </w:r>
      <w:r w:rsidR="001A5716" w:rsidRPr="001A5716">
        <w:rPr>
          <w:rStyle w:val="4"/>
          <w:iCs/>
          <w:color w:val="000000"/>
          <w:lang w:val="ru-RU"/>
        </w:rPr>
        <w:t>Т</w:t>
      </w:r>
      <w:r w:rsidR="001A5716" w:rsidRPr="001A5716">
        <w:rPr>
          <w:rStyle w:val="4"/>
          <w:iCs/>
          <w:color w:val="000000"/>
        </w:rPr>
        <w:t>ү</w:t>
      </w:r>
      <w:r w:rsidRPr="001A5716">
        <w:rPr>
          <w:rStyle w:val="4"/>
          <w:iCs/>
          <w:color w:val="000000"/>
          <w:lang w:val="ru-RU"/>
        </w:rPr>
        <w:t>р-92</w:t>
      </w:r>
      <w:r w:rsidR="001A5716" w:rsidRPr="001A5716">
        <w:rPr>
          <w:rStyle w:val="4"/>
          <w:iCs/>
          <w:color w:val="000000"/>
          <w:lang w:val="ru-RU"/>
        </w:rPr>
        <w:t>3</w:t>
      </w:r>
    </w:p>
    <w:p w:rsidR="003027CD" w:rsidRPr="001A5716" w:rsidRDefault="003027CD" w:rsidP="00A042C1">
      <w:pPr>
        <w:pStyle w:val="40"/>
        <w:framePr w:w="7133" w:h="8888" w:hRule="exact" w:wrap="none" w:vAnchor="page" w:hAnchor="page" w:x="767" w:y="1057"/>
        <w:shd w:val="clear" w:color="auto" w:fill="auto"/>
        <w:spacing w:before="0" w:after="120" w:line="216" w:lineRule="exact"/>
        <w:ind w:left="220" w:right="5320"/>
        <w:jc w:val="left"/>
        <w:rPr>
          <w:i w:val="0"/>
        </w:rPr>
      </w:pPr>
      <w:r w:rsidRPr="001A5716">
        <w:rPr>
          <w:rStyle w:val="41"/>
          <w:b w:val="0"/>
          <w:i w:val="0"/>
          <w:iCs w:val="0"/>
          <w:color w:val="000000"/>
          <w:lang w:val="ru-RU"/>
        </w:rPr>
        <w:t>М</w:t>
      </w:r>
      <w:r w:rsidR="001A5716">
        <w:rPr>
          <w:rStyle w:val="41"/>
          <w:b w:val="0"/>
          <w:i w:val="0"/>
          <w:iCs w:val="0"/>
          <w:color w:val="000000"/>
          <w:lang w:val="ru-RU"/>
        </w:rPr>
        <w:t xml:space="preserve"> </w:t>
      </w:r>
      <w:r w:rsidRPr="001A5716">
        <w:rPr>
          <w:rStyle w:val="41"/>
          <w:b w:val="0"/>
          <w:i w:val="0"/>
          <w:iCs w:val="0"/>
          <w:color w:val="000000"/>
          <w:lang w:val="ru-RU"/>
        </w:rPr>
        <w:t>89</w:t>
      </w:r>
    </w:p>
    <w:p w:rsidR="003027CD" w:rsidRPr="001A5716" w:rsidRDefault="003027CD" w:rsidP="00A042C1">
      <w:pPr>
        <w:pStyle w:val="20"/>
        <w:framePr w:w="7133" w:h="8888" w:hRule="exact" w:wrap="none" w:vAnchor="page" w:hAnchor="page" w:x="767" w:y="1057"/>
        <w:shd w:val="clear" w:color="auto" w:fill="auto"/>
        <w:spacing w:before="0" w:after="116"/>
      </w:pPr>
    </w:p>
    <w:p w:rsidR="003027CD" w:rsidRPr="001A5716" w:rsidRDefault="003027CD" w:rsidP="00A042C1">
      <w:pPr>
        <w:pStyle w:val="10"/>
        <w:framePr w:w="7133" w:h="8888" w:hRule="exact" w:wrap="none" w:vAnchor="page" w:hAnchor="page" w:x="767" w:y="1057"/>
        <w:shd w:val="clear" w:color="auto" w:fill="auto"/>
        <w:spacing w:before="0" w:after="0" w:line="221" w:lineRule="exact"/>
        <w:ind w:firstLine="460"/>
        <w:rPr>
          <w:b w:val="0"/>
        </w:rPr>
      </w:pPr>
      <w:bookmarkStart w:id="1" w:name="bookmark1"/>
      <w:r w:rsidRPr="001A5716">
        <w:rPr>
          <w:rStyle w:val="1"/>
          <w:bCs/>
          <w:color w:val="000000"/>
        </w:rPr>
        <w:t xml:space="preserve">Молгаждаров </w:t>
      </w:r>
      <w:r w:rsidRPr="001A5716">
        <w:rPr>
          <w:rStyle w:val="1"/>
          <w:bCs/>
          <w:color w:val="000000"/>
          <w:lang w:eastAsia="kk-KZ"/>
        </w:rPr>
        <w:t>К.К.</w:t>
      </w:r>
      <w:bookmarkEnd w:id="1"/>
    </w:p>
    <w:p w:rsidR="003027CD" w:rsidRPr="001A5716" w:rsidRDefault="003027CD" w:rsidP="00A042C1">
      <w:pPr>
        <w:pStyle w:val="50"/>
        <w:framePr w:w="7133" w:h="8888" w:hRule="exact" w:wrap="none" w:vAnchor="page" w:hAnchor="page" w:x="767" w:y="1057"/>
        <w:shd w:val="clear" w:color="auto" w:fill="auto"/>
        <w:spacing w:after="265"/>
        <w:ind w:right="840"/>
        <w:jc w:val="left"/>
        <w:rPr>
          <w:b w:val="0"/>
        </w:rPr>
      </w:pPr>
      <w:r w:rsidRPr="001A5716">
        <w:rPr>
          <w:rStyle w:val="5"/>
          <w:bCs/>
          <w:color w:val="000000"/>
          <w:lang w:eastAsia="kk-KZ"/>
        </w:rPr>
        <w:t xml:space="preserve">Түркітануға кіріспе және салыстырмалы грамматикасы: </w:t>
      </w:r>
      <w:r w:rsidRPr="001A5716">
        <w:rPr>
          <w:rStyle w:val="51"/>
          <w:b w:val="0"/>
          <w:bCs w:val="0"/>
          <w:color w:val="000000"/>
          <w:lang w:val="kk-KZ" w:eastAsia="kk-KZ"/>
        </w:rPr>
        <w:t xml:space="preserve">оқу құралы / </w:t>
      </w:r>
      <w:r w:rsidR="00A042C1">
        <w:rPr>
          <w:rStyle w:val="51"/>
          <w:b w:val="0"/>
          <w:bCs w:val="0"/>
          <w:color w:val="000000"/>
          <w:lang w:val="kk-KZ" w:eastAsia="kk-KZ"/>
        </w:rPr>
        <w:t xml:space="preserve">           </w:t>
      </w:r>
      <w:r w:rsidRPr="001A5716">
        <w:rPr>
          <w:rStyle w:val="51"/>
          <w:b w:val="0"/>
          <w:bCs w:val="0"/>
          <w:color w:val="000000"/>
          <w:lang w:val="kk-KZ" w:eastAsia="kk-KZ"/>
        </w:rPr>
        <w:t xml:space="preserve">Құрастырушы: </w:t>
      </w:r>
      <w:r w:rsidRPr="001A5716">
        <w:rPr>
          <w:rStyle w:val="5"/>
          <w:bCs/>
          <w:color w:val="000000"/>
        </w:rPr>
        <w:t xml:space="preserve">Молгаждаров К.К. </w:t>
      </w:r>
      <w:r w:rsidRPr="001A5716">
        <w:rPr>
          <w:rStyle w:val="51"/>
          <w:b w:val="0"/>
          <w:bCs w:val="0"/>
          <w:color w:val="000000"/>
          <w:lang w:val="kk-KZ" w:eastAsia="kk-KZ"/>
        </w:rPr>
        <w:t xml:space="preserve">- </w:t>
      </w:r>
      <w:r w:rsidRPr="001A5716">
        <w:rPr>
          <w:rStyle w:val="51"/>
          <w:b w:val="0"/>
          <w:bCs w:val="0"/>
          <w:color w:val="000000"/>
          <w:lang w:val="kk-KZ"/>
        </w:rPr>
        <w:t>Алматы, Альманахъ, 2023. - 256 б.</w:t>
      </w:r>
    </w:p>
    <w:p w:rsidR="003027CD" w:rsidRPr="001A5716" w:rsidRDefault="003027CD" w:rsidP="00A042C1">
      <w:pPr>
        <w:pStyle w:val="10"/>
        <w:framePr w:w="7133" w:h="8888" w:hRule="exact" w:wrap="none" w:vAnchor="page" w:hAnchor="page" w:x="767" w:y="1057"/>
        <w:shd w:val="clear" w:color="auto" w:fill="auto"/>
        <w:spacing w:before="0" w:after="164" w:line="190" w:lineRule="exact"/>
        <w:rPr>
          <w:b w:val="0"/>
        </w:rPr>
      </w:pPr>
      <w:bookmarkStart w:id="2" w:name="bookmark2"/>
      <w:r w:rsidRPr="001A5716">
        <w:rPr>
          <w:rStyle w:val="1"/>
          <w:bCs/>
          <w:color w:val="000000"/>
          <w:lang w:eastAsia="en-US"/>
        </w:rPr>
        <w:t xml:space="preserve">ISBN </w:t>
      </w:r>
      <w:r w:rsidRPr="001A5716">
        <w:rPr>
          <w:rStyle w:val="1"/>
          <w:bCs/>
          <w:color w:val="000000"/>
        </w:rPr>
        <w:t>978-601-7945-17-6</w:t>
      </w:r>
      <w:bookmarkEnd w:id="2"/>
    </w:p>
    <w:p w:rsidR="003027CD" w:rsidRPr="001A5716" w:rsidRDefault="003027CD" w:rsidP="00A042C1">
      <w:pPr>
        <w:pStyle w:val="20"/>
        <w:framePr w:w="7133" w:h="8888" w:hRule="exact" w:wrap="none" w:vAnchor="page" w:hAnchor="page" w:x="767" w:y="1057"/>
        <w:shd w:val="clear" w:color="auto" w:fill="auto"/>
        <w:spacing w:before="0" w:line="221" w:lineRule="exact"/>
        <w:ind w:right="480" w:firstLine="460"/>
        <w:jc w:val="both"/>
      </w:pPr>
      <w:bookmarkStart w:id="3" w:name="bookmark3"/>
      <w:r w:rsidRPr="001A5716">
        <w:rPr>
          <w:rStyle w:val="2"/>
          <w:color w:val="000000"/>
          <w:lang w:eastAsia="kk-KZ"/>
        </w:rPr>
        <w:t xml:space="preserve">Тіл білімінде жаңа бағытта қарқынды дамып келе жаткан түркі тілдерінің </w:t>
      </w:r>
      <w:r w:rsidRPr="001A5716">
        <w:rPr>
          <w:rStyle w:val="2"/>
          <w:color w:val="000000"/>
        </w:rPr>
        <w:t xml:space="preserve">грамматикасы да </w:t>
      </w:r>
      <w:r w:rsidRPr="001A5716">
        <w:rPr>
          <w:rStyle w:val="2"/>
          <w:color w:val="000000"/>
          <w:lang w:eastAsia="kk-KZ"/>
        </w:rPr>
        <w:t xml:space="preserve">орын алып отыр. «Түркітануға кіріспе және </w:t>
      </w:r>
      <w:r w:rsidRPr="001A5716">
        <w:rPr>
          <w:rStyle w:val="2"/>
          <w:color w:val="000000"/>
        </w:rPr>
        <w:t xml:space="preserve">салыстырмалы грамматикасы» </w:t>
      </w:r>
      <w:r w:rsidRPr="001A5716">
        <w:rPr>
          <w:rStyle w:val="2"/>
          <w:color w:val="000000"/>
          <w:lang w:eastAsia="kk-KZ"/>
        </w:rPr>
        <w:t xml:space="preserve">атты </w:t>
      </w:r>
      <w:r w:rsidRPr="001A5716">
        <w:rPr>
          <w:rStyle w:val="2"/>
          <w:color w:val="000000"/>
        </w:rPr>
        <w:t xml:space="preserve">оқу </w:t>
      </w:r>
      <w:r w:rsidRPr="001A5716">
        <w:rPr>
          <w:rStyle w:val="2"/>
          <w:color w:val="000000"/>
          <w:lang w:eastAsia="kk-KZ"/>
        </w:rPr>
        <w:t>құралында түркі тілдерінің фонетикалық, лексикалық, грамматикалық тұрғыдан тілдік ұқсас-ерекшеліктері және типтік, туыстық жақтан топтастырылуы мен жіктелуіне байланысты мәліметтер жинақталып қамтылды. Сонымен қатар практикалық тұрғыдан оқып жаттығу, меңгерту мақсатында тақырыптық сабақ түрлері беріледі.</w:t>
      </w:r>
    </w:p>
    <w:p w:rsidR="003027CD" w:rsidRPr="001A5716" w:rsidRDefault="003027CD" w:rsidP="00A042C1">
      <w:pPr>
        <w:pStyle w:val="20"/>
        <w:framePr w:w="7133" w:h="8888" w:hRule="exact" w:wrap="none" w:vAnchor="page" w:hAnchor="page" w:x="767" w:y="1057"/>
        <w:shd w:val="clear" w:color="auto" w:fill="auto"/>
        <w:spacing w:before="0" w:after="265" w:line="221" w:lineRule="exact"/>
        <w:ind w:right="480" w:firstLine="460"/>
        <w:jc w:val="both"/>
      </w:pPr>
      <w:r w:rsidRPr="001A5716">
        <w:rPr>
          <w:rStyle w:val="2"/>
          <w:color w:val="000000"/>
          <w:lang w:eastAsia="kk-KZ"/>
        </w:rPr>
        <w:t xml:space="preserve">Оқу құралы ЖОО-ның түркітанушы оқытушылары мен «Қазақ тілі мен әдебиеті», </w:t>
      </w:r>
      <w:r w:rsidRPr="001A5716">
        <w:rPr>
          <w:rStyle w:val="2"/>
          <w:color w:val="000000"/>
        </w:rPr>
        <w:t xml:space="preserve">«Филология» </w:t>
      </w:r>
      <w:r w:rsidRPr="001A5716">
        <w:rPr>
          <w:rStyle w:val="2"/>
          <w:color w:val="000000"/>
          <w:lang w:eastAsia="kk-KZ"/>
        </w:rPr>
        <w:t>мамандықтарында оқитын магистранттар мен бакалаврларға және жалпы тіл мамандарына арналады.</w:t>
      </w:r>
    </w:p>
    <w:p w:rsidR="003027CD" w:rsidRPr="001A5716" w:rsidRDefault="003027CD" w:rsidP="00A042C1">
      <w:pPr>
        <w:pStyle w:val="10"/>
        <w:framePr w:w="7133" w:h="8888" w:hRule="exact" w:wrap="none" w:vAnchor="page" w:hAnchor="page" w:x="767" w:y="1057"/>
        <w:shd w:val="clear" w:color="auto" w:fill="auto"/>
        <w:tabs>
          <w:tab w:val="left" w:pos="4642"/>
        </w:tabs>
        <w:spacing w:before="0" w:after="64" w:line="190" w:lineRule="exact"/>
        <w:rPr>
          <w:b w:val="0"/>
        </w:rPr>
      </w:pPr>
      <w:r w:rsidRPr="001A5716">
        <w:rPr>
          <w:rStyle w:val="11"/>
          <w:b w:val="0"/>
          <w:bCs w:val="0"/>
          <w:color w:val="000000"/>
          <w:lang w:eastAsia="kk-KZ"/>
        </w:rPr>
        <w:t>.</w:t>
      </w:r>
      <w:r w:rsidRPr="001A5716">
        <w:rPr>
          <w:rStyle w:val="11"/>
          <w:b w:val="0"/>
          <w:bCs w:val="0"/>
          <w:color w:val="000000"/>
          <w:lang w:eastAsia="kk-KZ"/>
        </w:rPr>
        <w:tab/>
      </w:r>
      <w:bookmarkEnd w:id="3"/>
    </w:p>
    <w:p w:rsidR="003027CD" w:rsidRPr="001A5716" w:rsidRDefault="003027CD" w:rsidP="001C3375">
      <w:pPr>
        <w:rPr>
          <w:color w:val="auto"/>
          <w:sz w:val="2"/>
          <w:szCs w:val="2"/>
          <w:lang w:eastAsia="ru-RU"/>
        </w:rPr>
      </w:pPr>
    </w:p>
    <w:sectPr w:rsidR="003027CD" w:rsidRPr="001A5716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roman"/>
    <w:pitch w:val="variable"/>
    <w:sig w:usb0="00000000" w:usb1="08070000" w:usb2="00000010" w:usb3="00000000" w:csb0="0002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375"/>
    <w:rsid w:val="001A5716"/>
    <w:rsid w:val="001C3375"/>
    <w:rsid w:val="003027CD"/>
    <w:rsid w:val="00365240"/>
    <w:rsid w:val="00571174"/>
    <w:rsid w:val="00A042C1"/>
    <w:rsid w:val="00A5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38369E0-4009-4EB4-9BFC-80279018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Times New Roman" w:hAnsi="Arial Unicode MS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val="kk-KZ" w:eastAsia="kk-KZ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Arial Narrow" w:hAnsi="Arial Narrow" w:cs="Arial Narrow"/>
      <w:b/>
      <w:bCs/>
      <w:sz w:val="26"/>
      <w:szCs w:val="26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i/>
      <w:iCs/>
      <w:sz w:val="19"/>
      <w:szCs w:val="19"/>
      <w:u w:val="none"/>
    </w:rPr>
  </w:style>
  <w:style w:type="character" w:customStyle="1" w:styleId="41">
    <w:name w:val="Основной текст (4) + Полужирный"/>
    <w:aliases w:val="Не курсив"/>
    <w:basedOn w:val="4"/>
    <w:uiPriority w:val="99"/>
    <w:rPr>
      <w:rFonts w:ascii="Times New Roman" w:hAnsi="Times New Roman" w:cs="Times New Roman"/>
      <w:b/>
      <w:bCs/>
      <w:i w:val="0"/>
      <w:iCs w:val="0"/>
      <w:sz w:val="19"/>
      <w:szCs w:val="19"/>
      <w:u w:val="none"/>
    </w:rPr>
  </w:style>
  <w:style w:type="character" w:customStyle="1" w:styleId="1">
    <w:name w:val="Заголовок №1_"/>
    <w:basedOn w:val="a0"/>
    <w:link w:val="1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uiPriority w:val="99"/>
    <w:locked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Основной текст (2) + Полужирный"/>
    <w:basedOn w:val="2"/>
    <w:uiPriority w:val="99"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uiPriority w:val="99"/>
    <w:locked/>
    <w:rPr>
      <w:rFonts w:ascii="Times New Roman" w:hAnsi="Times New Roman" w:cs="Times New Roman"/>
      <w:b/>
      <w:bCs/>
      <w:sz w:val="19"/>
      <w:szCs w:val="19"/>
      <w:u w:val="none"/>
    </w:rPr>
  </w:style>
  <w:style w:type="character" w:customStyle="1" w:styleId="51">
    <w:name w:val="Основной текст (5) + Не полужирный"/>
    <w:basedOn w:val="5"/>
    <w:uiPriority w:val="99"/>
    <w:rPr>
      <w:rFonts w:ascii="Times New Roman" w:hAnsi="Times New Roman" w:cs="Times New Roman"/>
      <w:b w:val="0"/>
      <w:bCs w:val="0"/>
      <w:sz w:val="19"/>
      <w:szCs w:val="19"/>
      <w:u w:val="none"/>
      <w:lang w:val="ru-RU" w:eastAsia="ru-RU"/>
    </w:rPr>
  </w:style>
  <w:style w:type="character" w:customStyle="1" w:styleId="11">
    <w:name w:val="Заголовок №1 + Не полужирный"/>
    <w:basedOn w:val="1"/>
    <w:uiPriority w:val="99"/>
    <w:rPr>
      <w:rFonts w:ascii="Times New Roman" w:hAnsi="Times New Roman" w:cs="Times New Roman"/>
      <w:b w:val="0"/>
      <w:bCs w:val="0"/>
      <w:sz w:val="19"/>
      <w:szCs w:val="19"/>
      <w:u w:val="none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after="720" w:line="240" w:lineRule="atLeast"/>
      <w:jc w:val="right"/>
    </w:pPr>
    <w:rPr>
      <w:rFonts w:ascii="Arial Narrow" w:hAnsi="Arial Narrow" w:cs="Arial Narrow"/>
      <w:b/>
      <w:bCs/>
      <w:color w:val="auto"/>
      <w:sz w:val="26"/>
      <w:szCs w:val="26"/>
      <w:lang w:val="ru-RU" w:eastAsia="ru-RU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before="720" w:line="240" w:lineRule="atLeast"/>
      <w:ind w:hanging="220"/>
      <w:jc w:val="both"/>
    </w:pPr>
    <w:rPr>
      <w:rFonts w:ascii="Times New Roman" w:hAnsi="Times New Roman" w:cs="Times New Roman"/>
      <w:i/>
      <w:iCs/>
      <w:color w:val="auto"/>
      <w:sz w:val="19"/>
      <w:szCs w:val="19"/>
      <w:lang w:eastAsia="ru-RU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before="120" w:after="120" w:line="240" w:lineRule="atLeast"/>
      <w:jc w:val="both"/>
      <w:outlineLvl w:val="0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spacing w:before="120" w:line="216" w:lineRule="exact"/>
    </w:pPr>
    <w:rPr>
      <w:rFonts w:ascii="Times New Roman" w:hAnsi="Times New Roman" w:cs="Times New Roman"/>
      <w:color w:val="auto"/>
      <w:sz w:val="19"/>
      <w:szCs w:val="19"/>
      <w:lang w:eastAsia="ru-RU"/>
    </w:rPr>
  </w:style>
  <w:style w:type="paragraph" w:customStyle="1" w:styleId="50">
    <w:name w:val="Основной текст (5)"/>
    <w:basedOn w:val="a"/>
    <w:link w:val="5"/>
    <w:uiPriority w:val="99"/>
    <w:pPr>
      <w:shd w:val="clear" w:color="auto" w:fill="FFFFFF"/>
      <w:spacing w:after="240" w:line="221" w:lineRule="exact"/>
      <w:jc w:val="right"/>
    </w:pPr>
    <w:rPr>
      <w:rFonts w:ascii="Times New Roman" w:hAnsi="Times New Roman" w:cs="Times New Roman"/>
      <w:b/>
      <w:bCs/>
      <w:color w:val="auto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Айтжан Даулет Кенжебаевич</dc:creator>
  <cp:keywords/>
  <dc:description/>
  <cp:lastModifiedBy>Айтжан Даулет Кенжебаевич</cp:lastModifiedBy>
  <cp:revision>2</cp:revision>
  <dcterms:created xsi:type="dcterms:W3CDTF">2024-09-10T07:28:00Z</dcterms:created>
  <dcterms:modified xsi:type="dcterms:W3CDTF">2024-09-10T07:28:00Z</dcterms:modified>
</cp:coreProperties>
</file>