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36" w:rsidRPr="002215B5" w:rsidRDefault="00E55336">
      <w:pPr>
        <w:pStyle w:val="30"/>
        <w:framePr w:w="6250" w:h="691" w:hRule="exact" w:wrap="none" w:vAnchor="page" w:hAnchor="page" w:x="1680" w:y="1377"/>
        <w:shd w:val="clear" w:color="auto" w:fill="auto"/>
        <w:spacing w:after="0"/>
        <w:ind w:right="5320"/>
        <w:rPr>
          <w:b w:val="0"/>
        </w:rPr>
      </w:pPr>
      <w:bookmarkStart w:id="0" w:name="_GoBack"/>
      <w:bookmarkEnd w:id="0"/>
      <w:r w:rsidRPr="002215B5">
        <w:rPr>
          <w:rStyle w:val="3"/>
          <w:bCs/>
          <w:color w:val="000000"/>
          <w:lang w:val="ru-RU"/>
        </w:rPr>
        <w:t>КБЖ 74.00 К 55</w:t>
      </w:r>
    </w:p>
    <w:p w:rsidR="00E55336" w:rsidRPr="002215B5" w:rsidRDefault="00E55336">
      <w:pPr>
        <w:pStyle w:val="20"/>
        <w:framePr w:w="6250" w:h="6979" w:hRule="exact" w:wrap="none" w:vAnchor="page" w:hAnchor="page" w:x="1680" w:y="2243"/>
        <w:shd w:val="clear" w:color="auto" w:fill="auto"/>
        <w:spacing w:before="0"/>
        <w:ind w:left="340" w:right="220"/>
      </w:pPr>
      <w:r w:rsidRPr="002215B5">
        <w:rPr>
          <w:rStyle w:val="21"/>
          <w:b w:val="0"/>
          <w:color w:val="000000"/>
          <w:lang w:val="ru-RU"/>
        </w:rPr>
        <w:t xml:space="preserve">Васильева </w:t>
      </w:r>
      <w:r w:rsidR="002215B5" w:rsidRPr="002215B5">
        <w:rPr>
          <w:rStyle w:val="21"/>
          <w:b w:val="0"/>
          <w:color w:val="000000"/>
          <w:lang w:eastAsia="kk-KZ"/>
        </w:rPr>
        <w:t>Е.Н.</w:t>
      </w:r>
      <w:r w:rsidR="002215B5" w:rsidRPr="002215B5">
        <w:rPr>
          <w:rStyle w:val="21"/>
          <w:b w:val="0"/>
          <w:color w:val="000000"/>
          <w:lang w:val="ru-RU" w:eastAsia="kk-KZ"/>
        </w:rPr>
        <w:t>,</w:t>
      </w:r>
      <w:r w:rsidRPr="002215B5">
        <w:rPr>
          <w:rStyle w:val="21"/>
          <w:b w:val="0"/>
          <w:color w:val="000000"/>
          <w:lang w:eastAsia="kk-KZ"/>
        </w:rPr>
        <w:t xml:space="preserve"> </w:t>
      </w:r>
      <w:r w:rsidR="002215B5">
        <w:rPr>
          <w:rStyle w:val="21"/>
          <w:b w:val="0"/>
          <w:color w:val="000000"/>
          <w:lang w:val="ru-RU"/>
        </w:rPr>
        <w:t>Құ</w:t>
      </w:r>
      <w:r w:rsidR="002215B5" w:rsidRPr="002215B5">
        <w:rPr>
          <w:rStyle w:val="21"/>
          <w:b w:val="0"/>
          <w:color w:val="000000"/>
          <w:lang w:val="ru-RU"/>
        </w:rPr>
        <w:t>саи</w:t>
      </w:r>
      <w:r w:rsidRPr="002215B5">
        <w:rPr>
          <w:rStyle w:val="21"/>
          <w:b w:val="0"/>
          <w:color w:val="000000"/>
          <w:lang w:val="ru-RU"/>
        </w:rPr>
        <w:t>но</w:t>
      </w:r>
      <w:r w:rsidR="002215B5" w:rsidRPr="002215B5">
        <w:rPr>
          <w:rStyle w:val="21"/>
          <w:b w:val="0"/>
          <w:color w:val="000000"/>
          <w:lang w:val="ru-RU"/>
        </w:rPr>
        <w:t>в</w:t>
      </w:r>
      <w:r w:rsidRPr="002215B5">
        <w:rPr>
          <w:rStyle w:val="21"/>
          <w:b w:val="0"/>
          <w:color w:val="000000"/>
          <w:lang w:val="ru-RU"/>
        </w:rPr>
        <w:t xml:space="preserve"> </w:t>
      </w:r>
      <w:r w:rsidRPr="002215B5">
        <w:rPr>
          <w:rStyle w:val="21"/>
          <w:b w:val="0"/>
          <w:color w:val="000000"/>
          <w:lang w:eastAsia="kk-KZ"/>
        </w:rPr>
        <w:t>Г.М. н д.р.</w:t>
      </w:r>
    </w:p>
    <w:p w:rsidR="00E55336" w:rsidRPr="002215B5" w:rsidRDefault="00E55336">
      <w:pPr>
        <w:pStyle w:val="30"/>
        <w:framePr w:w="6250" w:h="6979" w:hRule="exact" w:wrap="none" w:vAnchor="page" w:hAnchor="page" w:x="1680" w:y="2243"/>
        <w:shd w:val="clear" w:color="auto" w:fill="auto"/>
        <w:tabs>
          <w:tab w:val="left" w:pos="547"/>
        </w:tabs>
        <w:spacing w:after="0" w:line="206" w:lineRule="exact"/>
        <w:jc w:val="both"/>
        <w:rPr>
          <w:b w:val="0"/>
        </w:rPr>
      </w:pPr>
      <w:r w:rsidRPr="002215B5">
        <w:rPr>
          <w:rStyle w:val="3"/>
          <w:bCs/>
          <w:color w:val="000000"/>
          <w:lang w:eastAsia="kk-KZ"/>
        </w:rPr>
        <w:tab/>
      </w:r>
      <w:r w:rsidR="002215B5" w:rsidRPr="002215B5">
        <w:rPr>
          <w:rStyle w:val="3"/>
          <w:bCs/>
          <w:color w:val="000000"/>
          <w:lang w:eastAsia="kk-KZ"/>
        </w:rPr>
        <w:t xml:space="preserve"> </w:t>
      </w:r>
      <w:r w:rsidR="002215B5">
        <w:rPr>
          <w:rStyle w:val="3"/>
          <w:bCs/>
          <w:color w:val="000000"/>
          <w:lang w:eastAsia="kk-KZ"/>
        </w:rPr>
        <w:t>20</w:t>
      </w:r>
      <w:r w:rsidR="002215B5" w:rsidRPr="002215B5">
        <w:rPr>
          <w:rStyle w:val="3"/>
          <w:bCs/>
          <w:color w:val="000000"/>
          <w:lang w:eastAsia="kk-KZ"/>
        </w:rPr>
        <w:t>3</w:t>
      </w:r>
      <w:r w:rsidR="002215B5">
        <w:rPr>
          <w:rStyle w:val="3"/>
          <w:bCs/>
          <w:color w:val="000000"/>
          <w:lang w:eastAsia="kk-KZ"/>
        </w:rPr>
        <w:t>0 жылғ</w:t>
      </w:r>
      <w:r w:rsidRPr="002215B5">
        <w:rPr>
          <w:rStyle w:val="3"/>
          <w:bCs/>
          <w:color w:val="000000"/>
          <w:lang w:eastAsia="kk-KZ"/>
        </w:rPr>
        <w:t>а дейінгі Қ</w:t>
      </w:r>
      <w:r w:rsidR="002215B5">
        <w:rPr>
          <w:rStyle w:val="3"/>
          <w:bCs/>
          <w:color w:val="000000"/>
          <w:lang w:eastAsia="kk-KZ"/>
        </w:rPr>
        <w:t>азақ</w:t>
      </w:r>
      <w:r w:rsidRPr="002215B5">
        <w:rPr>
          <w:rStyle w:val="3"/>
          <w:bCs/>
          <w:color w:val="000000"/>
          <w:lang w:eastAsia="kk-KZ"/>
        </w:rPr>
        <w:t xml:space="preserve">стан </w:t>
      </w:r>
      <w:r w:rsidR="002215B5" w:rsidRPr="002215B5">
        <w:rPr>
          <w:rStyle w:val="3"/>
          <w:bCs/>
          <w:color w:val="000000"/>
        </w:rPr>
        <w:t>Республикасындағ</w:t>
      </w:r>
      <w:r w:rsidRPr="002215B5">
        <w:rPr>
          <w:rStyle w:val="3"/>
          <w:bCs/>
          <w:color w:val="000000"/>
        </w:rPr>
        <w:t xml:space="preserve">ы </w:t>
      </w:r>
      <w:r w:rsidRPr="002215B5">
        <w:rPr>
          <w:rStyle w:val="3"/>
          <w:bCs/>
          <w:color w:val="000000"/>
          <w:lang w:eastAsia="kk-KZ"/>
        </w:rPr>
        <w:t xml:space="preserve">білім </w:t>
      </w:r>
      <w:r w:rsidRPr="002215B5">
        <w:rPr>
          <w:rStyle w:val="3"/>
          <w:bCs/>
          <w:color w:val="000000"/>
        </w:rPr>
        <w:t>беру</w:t>
      </w:r>
    </w:p>
    <w:p w:rsidR="00E55336" w:rsidRPr="002215B5" w:rsidRDefault="002215B5">
      <w:pPr>
        <w:pStyle w:val="30"/>
        <w:framePr w:w="6250" w:h="6979" w:hRule="exact" w:wrap="none" w:vAnchor="page" w:hAnchor="page" w:x="1680" w:y="2243"/>
        <w:shd w:val="clear" w:color="auto" w:fill="auto"/>
        <w:spacing w:after="0" w:line="206" w:lineRule="exact"/>
        <w:ind w:left="600"/>
        <w:jc w:val="both"/>
        <w:rPr>
          <w:b w:val="0"/>
        </w:rPr>
      </w:pPr>
      <w:r>
        <w:rPr>
          <w:rStyle w:val="3"/>
          <w:bCs/>
          <w:color w:val="000000"/>
          <w:lang w:eastAsia="kk-KZ"/>
        </w:rPr>
        <w:t>және ғылымды дамыту тұ</w:t>
      </w:r>
      <w:r w:rsidR="00E55336" w:rsidRPr="002215B5">
        <w:rPr>
          <w:rStyle w:val="3"/>
          <w:bCs/>
          <w:color w:val="000000"/>
          <w:lang w:eastAsia="kk-KZ"/>
        </w:rPr>
        <w:t>жырымдамасы/Б.Т.Абыканова,</w:t>
      </w:r>
    </w:p>
    <w:p w:rsidR="00E55336" w:rsidRPr="002215B5" w:rsidRDefault="00E55336">
      <w:pPr>
        <w:pStyle w:val="20"/>
        <w:framePr w:w="6250" w:h="6979" w:hRule="exact" w:wrap="none" w:vAnchor="page" w:hAnchor="page" w:x="1680" w:y="2243"/>
        <w:shd w:val="clear" w:color="auto" w:fill="auto"/>
        <w:spacing w:before="0" w:after="201" w:line="206" w:lineRule="exact"/>
        <w:ind w:left="600"/>
      </w:pPr>
      <w:r w:rsidRPr="002215B5">
        <w:rPr>
          <w:rStyle w:val="2"/>
          <w:color w:val="000000"/>
          <w:lang w:eastAsia="kk-KZ"/>
        </w:rPr>
        <w:t>А.М.Абзалх</w:t>
      </w:r>
      <w:r w:rsidR="002215B5">
        <w:rPr>
          <w:rStyle w:val="2"/>
          <w:color w:val="000000"/>
          <w:lang w:eastAsia="kk-KZ"/>
        </w:rPr>
        <w:t>анова, Н.Н.Будищева,</w:t>
      </w:r>
      <w:r w:rsidRPr="002215B5">
        <w:rPr>
          <w:rStyle w:val="2"/>
          <w:color w:val="000000"/>
          <w:lang w:eastAsia="kk-KZ"/>
        </w:rPr>
        <w:t xml:space="preserve"> Е.Н.</w:t>
      </w:r>
      <w:r w:rsidR="002215B5">
        <w:rPr>
          <w:rStyle w:val="2"/>
          <w:color w:val="000000"/>
        </w:rPr>
        <w:t>Васильева,</w:t>
      </w:r>
      <w:r w:rsidRPr="002215B5">
        <w:rPr>
          <w:rStyle w:val="2"/>
          <w:color w:val="000000"/>
        </w:rPr>
        <w:t xml:space="preserve"> </w:t>
      </w:r>
      <w:r w:rsidRPr="002215B5">
        <w:rPr>
          <w:rStyle w:val="2"/>
          <w:color w:val="000000"/>
          <w:lang w:eastAsia="kk-KZ"/>
        </w:rPr>
        <w:t>Е.В.Веричева</w:t>
      </w:r>
      <w:r w:rsidR="002215B5">
        <w:rPr>
          <w:rStyle w:val="2"/>
          <w:color w:val="000000"/>
          <w:lang w:eastAsia="kk-KZ"/>
        </w:rPr>
        <w:t>,</w:t>
      </w:r>
      <w:r w:rsidRPr="002215B5">
        <w:rPr>
          <w:rStyle w:val="2"/>
          <w:color w:val="000000"/>
          <w:lang w:eastAsia="kk-KZ"/>
        </w:rPr>
        <w:t xml:space="preserve"> Н.А.</w:t>
      </w:r>
      <w:r w:rsidR="002215B5">
        <w:rPr>
          <w:rStyle w:val="2"/>
          <w:color w:val="000000"/>
        </w:rPr>
        <w:t>Викулина,</w:t>
      </w:r>
      <w:r w:rsidRPr="002215B5">
        <w:rPr>
          <w:rStyle w:val="2"/>
          <w:color w:val="000000"/>
        </w:rPr>
        <w:t xml:space="preserve"> </w:t>
      </w:r>
      <w:r w:rsidRPr="002215B5">
        <w:rPr>
          <w:rStyle w:val="2"/>
          <w:color w:val="000000"/>
          <w:lang w:eastAsia="kk-KZ"/>
        </w:rPr>
        <w:t>А.И.</w:t>
      </w:r>
      <w:r w:rsidRPr="002215B5">
        <w:rPr>
          <w:rStyle w:val="2"/>
          <w:color w:val="000000"/>
        </w:rPr>
        <w:t xml:space="preserve">Говорова, </w:t>
      </w:r>
      <w:r w:rsidR="002215B5">
        <w:rPr>
          <w:rStyle w:val="2"/>
          <w:color w:val="000000"/>
          <w:lang w:eastAsia="kk-KZ"/>
        </w:rPr>
        <w:t>Н.О.Жетпеисова,</w:t>
      </w:r>
      <w:r w:rsidRPr="002215B5">
        <w:rPr>
          <w:rStyle w:val="2"/>
          <w:color w:val="000000"/>
          <w:lang w:eastAsia="kk-KZ"/>
        </w:rPr>
        <w:t xml:space="preserve"> М.Ж.Жү</w:t>
      </w:r>
      <w:r w:rsidR="002215B5">
        <w:rPr>
          <w:rStyle w:val="2"/>
          <w:color w:val="000000"/>
          <w:lang w:eastAsia="kk-KZ"/>
        </w:rPr>
        <w:t>нісова, А.К.Игібаева,</w:t>
      </w:r>
      <w:r w:rsidRPr="002215B5">
        <w:rPr>
          <w:rStyle w:val="2"/>
          <w:color w:val="000000"/>
          <w:lang w:eastAsia="kk-KZ"/>
        </w:rPr>
        <w:t xml:space="preserve"> Б.Т.Кадрин, А.К.Қагазбаева. Т.Г.Кашигина, С.А.</w:t>
      </w:r>
      <w:r w:rsidRPr="002215B5">
        <w:rPr>
          <w:rStyle w:val="2"/>
          <w:color w:val="000000"/>
        </w:rPr>
        <w:t xml:space="preserve">Иванова, </w:t>
      </w:r>
      <w:r w:rsidRPr="002215B5">
        <w:rPr>
          <w:rStyle w:val="2"/>
          <w:color w:val="000000"/>
          <w:lang w:eastAsia="kk-KZ"/>
        </w:rPr>
        <w:t>З.К.Қ</w:t>
      </w:r>
      <w:r w:rsidR="002215B5">
        <w:rPr>
          <w:rStyle w:val="2"/>
          <w:color w:val="000000"/>
          <w:lang w:eastAsia="kk-KZ"/>
        </w:rPr>
        <w:t>онырова,</w:t>
      </w:r>
      <w:r w:rsidRPr="002215B5">
        <w:rPr>
          <w:rStyle w:val="2"/>
          <w:color w:val="000000"/>
          <w:lang w:eastAsia="kk-KZ"/>
        </w:rPr>
        <w:t xml:space="preserve"> В.Н.</w:t>
      </w:r>
      <w:r w:rsidR="002215B5">
        <w:rPr>
          <w:rStyle w:val="2"/>
          <w:color w:val="000000"/>
        </w:rPr>
        <w:t>Косов,</w:t>
      </w:r>
      <w:r w:rsidRPr="002215B5">
        <w:rPr>
          <w:rStyle w:val="2"/>
          <w:color w:val="000000"/>
        </w:rPr>
        <w:t xml:space="preserve"> </w:t>
      </w:r>
      <w:r w:rsidRPr="002215B5">
        <w:rPr>
          <w:rStyle w:val="2"/>
          <w:color w:val="000000"/>
          <w:lang w:eastAsia="kk-KZ"/>
        </w:rPr>
        <w:t>Г.М.Қусаинов. В.Ф.Малых, М.М.Мұкаметкали, С.Б.Нүгыманова, Г.С.Сапарова, П.И.Тушнолобов</w:t>
      </w:r>
      <w:r w:rsidR="002215B5">
        <w:rPr>
          <w:rStyle w:val="2"/>
          <w:color w:val="000000"/>
          <w:lang w:eastAsia="kk-KZ"/>
        </w:rPr>
        <w:t>,</w:t>
      </w:r>
      <w:r w:rsidRPr="002215B5">
        <w:rPr>
          <w:rStyle w:val="2"/>
          <w:color w:val="000000"/>
          <w:lang w:eastAsia="kk-KZ"/>
        </w:rPr>
        <w:t xml:space="preserve"> К.К.Шалгынбаева /Е.Н.Васильеваның</w:t>
      </w:r>
      <w:r w:rsidR="002215B5">
        <w:rPr>
          <w:rStyle w:val="2"/>
          <w:color w:val="000000"/>
          <w:lang w:eastAsia="kk-KZ"/>
        </w:rPr>
        <w:t>,</w:t>
      </w:r>
      <w:r w:rsidRPr="002215B5">
        <w:rPr>
          <w:rStyle w:val="2"/>
          <w:color w:val="000000"/>
          <w:lang w:eastAsia="kk-KZ"/>
        </w:rPr>
        <w:t xml:space="preserve"> Г.М.</w:t>
      </w:r>
      <w:r w:rsidR="002215B5">
        <w:rPr>
          <w:rStyle w:val="2"/>
          <w:color w:val="000000"/>
          <w:lang w:eastAsia="kk-KZ"/>
        </w:rPr>
        <w:t>Құ</w:t>
      </w:r>
      <w:r w:rsidRPr="002215B5">
        <w:rPr>
          <w:rStyle w:val="2"/>
          <w:color w:val="000000"/>
          <w:lang w:eastAsia="kk-KZ"/>
        </w:rPr>
        <w:t>саиновтың редакциялы</w:t>
      </w:r>
      <w:r w:rsidR="002215B5">
        <w:rPr>
          <w:rStyle w:val="2"/>
          <w:color w:val="000000"/>
          <w:lang w:eastAsia="kk-KZ"/>
        </w:rPr>
        <w:t>қ басшылығ</w:t>
      </w:r>
      <w:r w:rsidRPr="002215B5">
        <w:rPr>
          <w:rStyle w:val="2"/>
          <w:color w:val="000000"/>
          <w:lang w:eastAsia="kk-KZ"/>
        </w:rPr>
        <w:t xml:space="preserve">ымен. - </w:t>
      </w:r>
      <w:r w:rsidRPr="002215B5">
        <w:rPr>
          <w:rStyle w:val="2"/>
          <w:color w:val="000000"/>
        </w:rPr>
        <w:t xml:space="preserve">Алматы: </w:t>
      </w:r>
      <w:r w:rsidRPr="002215B5">
        <w:rPr>
          <w:rStyle w:val="2"/>
          <w:color w:val="000000"/>
          <w:lang w:eastAsia="en-US"/>
        </w:rPr>
        <w:t xml:space="preserve">TechSmith </w:t>
      </w:r>
      <w:r w:rsidRPr="002215B5">
        <w:rPr>
          <w:rStyle w:val="2"/>
          <w:color w:val="000000"/>
          <w:lang w:eastAsia="kk-KZ"/>
        </w:rPr>
        <w:t>баспасы. 2024. - 104 б.</w:t>
      </w:r>
    </w:p>
    <w:p w:rsidR="00E55336" w:rsidRPr="002215B5" w:rsidRDefault="00E55336">
      <w:pPr>
        <w:pStyle w:val="10"/>
        <w:framePr w:w="6250" w:h="6979" w:hRule="exact" w:wrap="none" w:vAnchor="page" w:hAnchor="page" w:x="1680" w:y="2243"/>
        <w:shd w:val="clear" w:color="auto" w:fill="auto"/>
        <w:spacing w:before="0" w:after="113" w:line="180" w:lineRule="exact"/>
        <w:jc w:val="both"/>
        <w:rPr>
          <w:b w:val="0"/>
        </w:rPr>
      </w:pPr>
      <w:bookmarkStart w:id="1" w:name="bookmark1"/>
      <w:r w:rsidRPr="002215B5">
        <w:rPr>
          <w:rStyle w:val="1"/>
          <w:bCs/>
          <w:color w:val="000000"/>
          <w:lang w:eastAsia="en-US"/>
        </w:rPr>
        <w:t xml:space="preserve">ISBN </w:t>
      </w:r>
      <w:r w:rsidRPr="002215B5">
        <w:rPr>
          <w:rStyle w:val="1"/>
          <w:bCs/>
          <w:color w:val="000000"/>
          <w:lang w:eastAsia="kk-KZ"/>
        </w:rPr>
        <w:t>978-601-342-606-8</w:t>
      </w:r>
      <w:bookmarkEnd w:id="1"/>
    </w:p>
    <w:p w:rsidR="00E55336" w:rsidRPr="002215B5" w:rsidRDefault="002215B5">
      <w:pPr>
        <w:pStyle w:val="20"/>
        <w:framePr w:w="6250" w:h="6979" w:hRule="exact" w:wrap="none" w:vAnchor="page" w:hAnchor="page" w:x="1680" w:y="2243"/>
        <w:shd w:val="clear" w:color="auto" w:fill="auto"/>
        <w:spacing w:before="0" w:line="206" w:lineRule="exact"/>
        <w:ind w:firstLine="340"/>
      </w:pPr>
      <w:r>
        <w:rPr>
          <w:rStyle w:val="2"/>
          <w:color w:val="000000"/>
          <w:lang w:eastAsia="kk-KZ"/>
        </w:rPr>
        <w:t>Құ</w:t>
      </w:r>
      <w:r w:rsidR="00E55336" w:rsidRPr="002215B5">
        <w:rPr>
          <w:rStyle w:val="2"/>
          <w:color w:val="000000"/>
          <w:lang w:eastAsia="kk-KZ"/>
        </w:rPr>
        <w:t xml:space="preserve">жатта </w:t>
      </w:r>
      <w:r w:rsidR="00E55336" w:rsidRPr="002215B5">
        <w:rPr>
          <w:rStyle w:val="2"/>
          <w:color w:val="000000"/>
        </w:rPr>
        <w:t xml:space="preserve">академик В. К. Дьяченко </w:t>
      </w:r>
      <w:r w:rsidR="00E55336" w:rsidRPr="002215B5">
        <w:rPr>
          <w:rStyle w:val="2"/>
          <w:color w:val="000000"/>
          <w:lang w:eastAsia="kk-KZ"/>
        </w:rPr>
        <w:t xml:space="preserve">әзірлеген оқыту </w:t>
      </w:r>
      <w:r w:rsidR="00E55336" w:rsidRPr="002215B5">
        <w:rPr>
          <w:rStyle w:val="2"/>
          <w:color w:val="000000"/>
        </w:rPr>
        <w:t xml:space="preserve">мен </w:t>
      </w:r>
      <w:r w:rsidR="00E55336" w:rsidRPr="002215B5">
        <w:rPr>
          <w:rStyle w:val="2"/>
          <w:color w:val="000000"/>
          <w:lang w:eastAsia="kk-KZ"/>
        </w:rPr>
        <w:t>білім бе</w:t>
      </w:r>
      <w:r>
        <w:rPr>
          <w:rStyle w:val="2"/>
          <w:color w:val="000000"/>
          <w:lang w:eastAsia="kk-KZ"/>
        </w:rPr>
        <w:t>руді ғ</w:t>
      </w:r>
      <w:r w:rsidR="00E55336" w:rsidRPr="002215B5">
        <w:rPr>
          <w:rStyle w:val="2"/>
          <w:color w:val="000000"/>
          <w:lang w:eastAsia="kk-KZ"/>
        </w:rPr>
        <w:t xml:space="preserve">ылым ретінде жаңа дидактиканың </w:t>
      </w:r>
      <w:r>
        <w:rPr>
          <w:rStyle w:val="2"/>
          <w:color w:val="000000"/>
        </w:rPr>
        <w:t>теория</w:t>
      </w:r>
      <w:r>
        <w:rPr>
          <w:rStyle w:val="2"/>
          <w:color w:val="000000"/>
          <w:lang w:eastAsia="kk-KZ"/>
        </w:rPr>
        <w:t>лык-әдіснамалық</w:t>
      </w:r>
      <w:r>
        <w:rPr>
          <w:rStyle w:val="2"/>
          <w:color w:val="000000"/>
        </w:rPr>
        <w:t xml:space="preserve"> жә</w:t>
      </w:r>
      <w:r w:rsidR="00E55336" w:rsidRPr="002215B5">
        <w:rPr>
          <w:rStyle w:val="2"/>
          <w:color w:val="000000"/>
        </w:rPr>
        <w:t xml:space="preserve">не </w:t>
      </w:r>
      <w:r>
        <w:rPr>
          <w:rStyle w:val="2"/>
          <w:color w:val="000000"/>
          <w:lang w:eastAsia="kk-KZ"/>
        </w:rPr>
        <w:t>базалық</w:t>
      </w:r>
      <w:r w:rsidR="00E55336" w:rsidRPr="002215B5">
        <w:rPr>
          <w:rStyle w:val="2"/>
          <w:color w:val="000000"/>
          <w:lang w:eastAsia="kk-KZ"/>
        </w:rPr>
        <w:t xml:space="preserve"> ережелері, Қазақстан мен Ресейдің жалпы білім беретін мектептері мен жогары оқу орындарының инновациялық</w:t>
      </w:r>
      <w:r>
        <w:rPr>
          <w:rStyle w:val="2"/>
          <w:color w:val="000000"/>
          <w:lang w:eastAsia="kk-KZ"/>
        </w:rPr>
        <w:t xml:space="preserve"> тә</w:t>
      </w:r>
      <w:r w:rsidR="00E55336" w:rsidRPr="002215B5">
        <w:rPr>
          <w:rStyle w:val="2"/>
          <w:color w:val="000000"/>
          <w:lang w:eastAsia="kk-KZ"/>
        </w:rPr>
        <w:t>жірибесі негізінде Қ</w:t>
      </w:r>
      <w:r>
        <w:rPr>
          <w:rStyle w:val="2"/>
          <w:color w:val="000000"/>
          <w:lang w:eastAsia="kk-KZ"/>
        </w:rPr>
        <w:t>азақстандағы және ә</w:t>
      </w:r>
      <w:r w:rsidR="00E55336" w:rsidRPr="002215B5">
        <w:rPr>
          <w:rStyle w:val="2"/>
          <w:color w:val="000000"/>
          <w:lang w:eastAsia="kk-KZ"/>
        </w:rPr>
        <w:t xml:space="preserve">лемдегі білім </w:t>
      </w:r>
      <w:r w:rsidR="00E55336" w:rsidRPr="002215B5">
        <w:rPr>
          <w:rStyle w:val="2"/>
          <w:color w:val="000000"/>
        </w:rPr>
        <w:t xml:space="preserve">беру </w:t>
      </w:r>
      <w:r>
        <w:rPr>
          <w:rStyle w:val="2"/>
          <w:color w:val="000000"/>
          <w:lang w:eastAsia="kk-KZ"/>
        </w:rPr>
        <w:t>дағ</w:t>
      </w:r>
      <w:r w:rsidR="00E55336" w:rsidRPr="002215B5">
        <w:rPr>
          <w:rStyle w:val="2"/>
          <w:color w:val="000000"/>
          <w:lang w:eastAsia="kk-KZ"/>
        </w:rPr>
        <w:t>дарысының баст</w:t>
      </w:r>
      <w:r>
        <w:rPr>
          <w:rStyle w:val="2"/>
          <w:color w:val="000000"/>
          <w:lang w:eastAsia="kk-KZ"/>
        </w:rPr>
        <w:t>ы себебі анық</w:t>
      </w:r>
      <w:r w:rsidR="00E55336" w:rsidRPr="002215B5">
        <w:rPr>
          <w:rStyle w:val="2"/>
          <w:color w:val="000000"/>
          <w:lang w:eastAsia="kk-KZ"/>
        </w:rPr>
        <w:t xml:space="preserve">талады және білім </w:t>
      </w:r>
      <w:r w:rsidR="00E55336" w:rsidRPr="002215B5">
        <w:rPr>
          <w:rStyle w:val="2"/>
          <w:color w:val="000000"/>
        </w:rPr>
        <w:t xml:space="preserve">мен </w:t>
      </w:r>
      <w:r>
        <w:rPr>
          <w:rStyle w:val="2"/>
          <w:color w:val="000000"/>
          <w:lang w:eastAsia="kk-KZ"/>
        </w:rPr>
        <w:t>ғ</w:t>
      </w:r>
      <w:r w:rsidR="00E55336" w:rsidRPr="002215B5">
        <w:rPr>
          <w:rStyle w:val="2"/>
          <w:color w:val="000000"/>
          <w:lang w:eastAsia="kk-KZ"/>
        </w:rPr>
        <w:t>ылымды дамытудың ғ</w:t>
      </w:r>
      <w:r>
        <w:rPr>
          <w:rStyle w:val="2"/>
          <w:color w:val="000000"/>
          <w:lang w:eastAsia="kk-KZ"/>
        </w:rPr>
        <w:t>ылыми негізделген негізгі бағ</w:t>
      </w:r>
      <w:r w:rsidR="00E55336" w:rsidRPr="002215B5">
        <w:rPr>
          <w:rStyle w:val="2"/>
          <w:color w:val="000000"/>
          <w:lang w:eastAsia="kk-KZ"/>
        </w:rPr>
        <w:t xml:space="preserve">ыты </w:t>
      </w:r>
      <w:r>
        <w:rPr>
          <w:rStyle w:val="2"/>
          <w:color w:val="000000"/>
          <w:lang w:eastAsia="kk-KZ"/>
        </w:rPr>
        <w:t>ұ</w:t>
      </w:r>
      <w:r w:rsidR="00E55336" w:rsidRPr="002215B5">
        <w:rPr>
          <w:rStyle w:val="2"/>
          <w:color w:val="000000"/>
          <w:lang w:eastAsia="kk-KZ"/>
        </w:rPr>
        <w:t>сынылады.</w:t>
      </w:r>
    </w:p>
    <w:p w:rsidR="00E55336" w:rsidRPr="002215B5" w:rsidRDefault="002215B5">
      <w:pPr>
        <w:pStyle w:val="20"/>
        <w:framePr w:w="6250" w:h="6979" w:hRule="exact" w:wrap="none" w:vAnchor="page" w:hAnchor="page" w:x="1680" w:y="2243"/>
        <w:shd w:val="clear" w:color="auto" w:fill="auto"/>
        <w:spacing w:before="0" w:line="206" w:lineRule="exact"/>
        <w:ind w:firstLine="340"/>
      </w:pPr>
      <w:r>
        <w:rPr>
          <w:rStyle w:val="2"/>
          <w:color w:val="000000"/>
          <w:lang w:eastAsia="kk-KZ"/>
        </w:rPr>
        <w:t>Гуманитарлық колледждердің, педагогикалық</w:t>
      </w:r>
      <w:r w:rsidR="00E55336" w:rsidRPr="002215B5"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</w:rPr>
        <w:t>жоғ</w:t>
      </w:r>
      <w:r w:rsidR="00E55336" w:rsidRPr="002215B5">
        <w:rPr>
          <w:rStyle w:val="2"/>
          <w:color w:val="000000"/>
        </w:rPr>
        <w:t xml:space="preserve">ары </w:t>
      </w:r>
      <w:r w:rsidR="00E55336" w:rsidRPr="002215B5">
        <w:rPr>
          <w:rStyle w:val="2"/>
          <w:color w:val="000000"/>
          <w:lang w:eastAsia="kk-KZ"/>
        </w:rPr>
        <w:t>о</w:t>
      </w:r>
      <w:r>
        <w:rPr>
          <w:rStyle w:val="2"/>
          <w:color w:val="000000"/>
          <w:lang w:eastAsia="kk-KZ"/>
        </w:rPr>
        <w:t>қ</w:t>
      </w:r>
      <w:r w:rsidR="00E55336" w:rsidRPr="002215B5">
        <w:rPr>
          <w:rStyle w:val="2"/>
          <w:color w:val="000000"/>
          <w:lang w:eastAsia="kk-KZ"/>
        </w:rPr>
        <w:t>у орындары мен университеттердің</w:t>
      </w:r>
      <w:r>
        <w:rPr>
          <w:rStyle w:val="2"/>
          <w:color w:val="000000"/>
          <w:lang w:eastAsia="kk-KZ"/>
        </w:rPr>
        <w:t xml:space="preserve"> білім алушыларына, қ</w:t>
      </w:r>
      <w:r w:rsidR="00E55336" w:rsidRPr="002215B5">
        <w:rPr>
          <w:rStyle w:val="2"/>
          <w:color w:val="000000"/>
          <w:lang w:eastAsia="kk-KZ"/>
        </w:rPr>
        <w:t xml:space="preserve">осымша кәсіптік білім </w:t>
      </w:r>
      <w:r w:rsidR="00E55336" w:rsidRPr="002215B5">
        <w:rPr>
          <w:rStyle w:val="2"/>
          <w:color w:val="000000"/>
        </w:rPr>
        <w:t xml:space="preserve">беру </w:t>
      </w:r>
      <w:r w:rsidR="00E55336" w:rsidRPr="002215B5">
        <w:rPr>
          <w:rStyle w:val="2"/>
          <w:color w:val="000000"/>
          <w:lang w:eastAsia="kk-KZ"/>
        </w:rPr>
        <w:t>жүйесінің ты</w:t>
      </w:r>
      <w:r>
        <w:rPr>
          <w:rStyle w:val="2"/>
          <w:color w:val="000000"/>
          <w:lang w:eastAsia="kk-KZ"/>
        </w:rPr>
        <w:t>ң</w:t>
      </w:r>
      <w:r w:rsidR="00E55336" w:rsidRPr="002215B5">
        <w:rPr>
          <w:rStyle w:val="2"/>
          <w:color w:val="000000"/>
          <w:lang w:eastAsia="kk-KZ"/>
        </w:rPr>
        <w:t>даушылары мен жаттық</w:t>
      </w:r>
      <w:r>
        <w:rPr>
          <w:rStyle w:val="2"/>
          <w:color w:val="000000"/>
          <w:lang w:eastAsia="kk-KZ"/>
        </w:rPr>
        <w:t>тырушыларына,</w:t>
      </w:r>
      <w:r w:rsidR="00E55336" w:rsidRPr="002215B5"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</w:rPr>
        <w:t>педагогикалық жә</w:t>
      </w:r>
      <w:r w:rsidR="00E55336" w:rsidRPr="002215B5">
        <w:rPr>
          <w:rStyle w:val="2"/>
          <w:color w:val="000000"/>
        </w:rPr>
        <w:t xml:space="preserve">не </w:t>
      </w:r>
      <w:r>
        <w:rPr>
          <w:rStyle w:val="2"/>
          <w:color w:val="000000"/>
          <w:lang w:eastAsia="kk-KZ"/>
        </w:rPr>
        <w:t>ғылыми қызметкерлерге,</w:t>
      </w:r>
      <w:r w:rsidR="00E55336" w:rsidRPr="002215B5">
        <w:rPr>
          <w:rStyle w:val="2"/>
          <w:color w:val="000000"/>
          <w:lang w:eastAsia="kk-KZ"/>
        </w:rPr>
        <w:t xml:space="preserve"> білім </w:t>
      </w:r>
      <w:r>
        <w:rPr>
          <w:rStyle w:val="2"/>
          <w:color w:val="000000"/>
        </w:rPr>
        <w:t>беру жә</w:t>
      </w:r>
      <w:r w:rsidR="00E55336" w:rsidRPr="002215B5">
        <w:rPr>
          <w:rStyle w:val="2"/>
          <w:color w:val="000000"/>
        </w:rPr>
        <w:t xml:space="preserve">не </w:t>
      </w:r>
      <w:r w:rsidR="00E55336" w:rsidRPr="002215B5">
        <w:rPr>
          <w:rStyle w:val="2"/>
          <w:color w:val="000000"/>
          <w:lang w:eastAsia="kk-KZ"/>
        </w:rPr>
        <w:t>ғылым ұйымдарының</w:t>
      </w:r>
      <w:r>
        <w:rPr>
          <w:rStyle w:val="2"/>
          <w:color w:val="000000"/>
          <w:lang w:eastAsia="kk-KZ"/>
        </w:rPr>
        <w:t xml:space="preserve"> басшыларына арналғ</w:t>
      </w:r>
      <w:r w:rsidR="00E55336" w:rsidRPr="002215B5">
        <w:rPr>
          <w:rStyle w:val="2"/>
          <w:color w:val="000000"/>
          <w:lang w:eastAsia="kk-KZ"/>
        </w:rPr>
        <w:t>ан.</w:t>
      </w:r>
    </w:p>
    <w:p w:rsidR="00E55336" w:rsidRPr="002215B5" w:rsidRDefault="00E55336">
      <w:pPr>
        <w:rPr>
          <w:color w:val="auto"/>
          <w:sz w:val="2"/>
          <w:szCs w:val="2"/>
          <w:lang w:eastAsia="ru-RU"/>
        </w:rPr>
      </w:pPr>
    </w:p>
    <w:sectPr w:rsidR="00E55336" w:rsidRPr="002215B5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36"/>
    <w:rsid w:val="002215B5"/>
    <w:rsid w:val="00487BEE"/>
    <w:rsid w:val="00AD2D47"/>
    <w:rsid w:val="00E5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A52323-9D55-45C2-AAE7-FDB192C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48pt">
    <w:name w:val="Основной текст (4) + 8 pt"/>
    <w:aliases w:val="Малые прописные,Интервал 0 pt"/>
    <w:basedOn w:val="4"/>
    <w:uiPriority w:val="99"/>
    <w:rPr>
      <w:rFonts w:ascii="Times New Roman" w:hAnsi="Times New Roman" w:cs="Times New Roman"/>
      <w:i/>
      <w:iCs/>
      <w:smallCaps/>
      <w:spacing w:val="10"/>
      <w:sz w:val="16"/>
      <w:szCs w:val="16"/>
      <w:u w:val="none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Pr>
      <w:rFonts w:ascii="Times New Roman" w:hAnsi="Times New Roman" w:cs="Times New Roman"/>
      <w:b/>
      <w:bCs/>
      <w:i w:val="0"/>
      <w:iCs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11" w:lineRule="exact"/>
    </w:pPr>
    <w:rPr>
      <w:rFonts w:ascii="Times New Roman" w:hAnsi="Times New Roman" w:cs="Times New Roman"/>
      <w:b/>
      <w:bCs/>
      <w:color w:val="auto"/>
      <w:sz w:val="18"/>
      <w:szCs w:val="18"/>
      <w:lang w:eastAsia="ru-RU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18"/>
      <w:szCs w:val="18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180" w:line="211" w:lineRule="exact"/>
      <w:jc w:val="center"/>
    </w:pPr>
    <w:rPr>
      <w:rFonts w:ascii="Times New Roman" w:hAnsi="Times New Roman" w:cs="Times New Roman"/>
      <w:i/>
      <w:iCs/>
      <w:color w:val="auto"/>
      <w:sz w:val="18"/>
      <w:szCs w:val="18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line="211" w:lineRule="exact"/>
      <w:jc w:val="both"/>
    </w:pPr>
    <w:rPr>
      <w:rFonts w:ascii="Times New Roman" w:hAnsi="Times New Roman" w:cs="Times New Roman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2024-09-19T07:15:00Z</dcterms:created>
  <dcterms:modified xsi:type="dcterms:W3CDTF">2024-09-19T07:15:00Z</dcterms:modified>
</cp:coreProperties>
</file>